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65" w:rsidRDefault="00926A34" w:rsidP="00680765">
      <w:pPr>
        <w:pStyle w:val="Heading1"/>
      </w:pPr>
      <w:r>
        <w:t>What’s a library database?</w:t>
      </w:r>
    </w:p>
    <w:p w:rsidR="00B11384" w:rsidRDefault="00F50856" w:rsidP="00B11384">
      <w:pPr>
        <w:pStyle w:val="Heading2"/>
      </w:pPr>
      <w:r>
        <w:t>Video d</w:t>
      </w:r>
      <w:r w:rsidR="00B11384">
        <w:t>escription</w:t>
      </w:r>
    </w:p>
    <w:p w:rsidR="00680765" w:rsidRDefault="00EE2641" w:rsidP="00680765">
      <w:r>
        <w:t>1:56</w:t>
      </w:r>
      <w:r w:rsidR="00680765">
        <w:t xml:space="preserve"> minute video</w:t>
      </w:r>
    </w:p>
    <w:p w:rsidR="00680765" w:rsidRDefault="00680765" w:rsidP="00680765">
      <w:r>
        <w:t>The vi</w:t>
      </w:r>
      <w:r w:rsidR="00D6217D">
        <w:t xml:space="preserve">deo is a </w:t>
      </w:r>
      <w:r w:rsidR="00926A34">
        <w:t xml:space="preserve">short animation that explains library databases </w:t>
      </w:r>
      <w:r w:rsidR="008E51C2">
        <w:t>from a student perspective</w:t>
      </w:r>
      <w:r>
        <w:t>.</w:t>
      </w:r>
    </w:p>
    <w:p w:rsidR="00B11384" w:rsidRDefault="00F50856" w:rsidP="00B11384">
      <w:pPr>
        <w:pStyle w:val="Heading2"/>
      </w:pPr>
      <w:r>
        <w:t>T</w:t>
      </w:r>
      <w:r w:rsidR="00B11384">
        <w:t>ranscript</w:t>
      </w:r>
    </w:p>
    <w:p w:rsidR="00EB2AD5" w:rsidRDefault="00F50856" w:rsidP="00926A34">
      <w:r>
        <w:t>FEMALE NARRATOR:</w:t>
      </w:r>
    </w:p>
    <w:p w:rsidR="00926A34" w:rsidRDefault="00926A34" w:rsidP="00926A34">
      <w:r>
        <w:t xml:space="preserve">I got my first </w:t>
      </w:r>
      <w:proofErr w:type="spellStart"/>
      <w:r>
        <w:t>uni</w:t>
      </w:r>
      <w:proofErr w:type="spellEnd"/>
      <w:r>
        <w:t xml:space="preserve"> assignment and my lecturer told me</w:t>
      </w:r>
      <w:r w:rsidR="00835004">
        <w:t xml:space="preserve"> </w:t>
      </w:r>
      <w:r>
        <w:t>to look in the library dat</w:t>
      </w:r>
      <w:r w:rsidR="00835004">
        <w:t>abases for j</w:t>
      </w:r>
      <w:r>
        <w:t>ournal articles.</w:t>
      </w:r>
      <w:r w:rsidR="00EE2641">
        <w:t xml:space="preserve"> </w:t>
      </w:r>
      <w:r>
        <w:t>I was like, THE WHAT?</w:t>
      </w:r>
    </w:p>
    <w:p w:rsidR="00926A34" w:rsidRDefault="00926A34" w:rsidP="00926A34">
      <w:r>
        <w:t>But when I</w:t>
      </w:r>
      <w:r w:rsidR="00835004">
        <w:t xml:space="preserve"> got to the University Library, </w:t>
      </w:r>
      <w:r>
        <w:t>a libraria</w:t>
      </w:r>
      <w:r w:rsidR="00835004">
        <w:t xml:space="preserve">n explained it to me. </w:t>
      </w:r>
      <w:r w:rsidR="00EE2641">
        <w:t>She said:</w:t>
      </w:r>
      <w:r w:rsidR="00835004">
        <w:t xml:space="preserve"> </w:t>
      </w:r>
      <w:r>
        <w:t>first you have to get your head around what the academic journals.</w:t>
      </w:r>
      <w:r w:rsidR="00EE2641">
        <w:t xml:space="preserve"> </w:t>
      </w:r>
      <w:r>
        <w:t>These are not your 'dear diary' journals, right?</w:t>
      </w:r>
      <w:r w:rsidR="00EE2641">
        <w:t xml:space="preserve"> </w:t>
      </w:r>
      <w:r>
        <w:t>Academic journ</w:t>
      </w:r>
      <w:r w:rsidR="00646C21">
        <w:t xml:space="preserve">als are collections of articles </w:t>
      </w:r>
      <w:r>
        <w:t>written by exp</w:t>
      </w:r>
      <w:r w:rsidR="00646C21">
        <w:t xml:space="preserve">erts in an academic discipline. They've usually been reviewed </w:t>
      </w:r>
      <w:r>
        <w:t>by</w:t>
      </w:r>
      <w:r w:rsidR="00646C21">
        <w:t xml:space="preserve"> other academics in this field, </w:t>
      </w:r>
      <w:r>
        <w:t xml:space="preserve">who </w:t>
      </w:r>
      <w:r w:rsidR="00646C21">
        <w:t xml:space="preserve">have said that this research is </w:t>
      </w:r>
      <w:r>
        <w:t>original, and important, and at a high standard.</w:t>
      </w:r>
      <w:r w:rsidR="00EE2641">
        <w:t xml:space="preserve"> </w:t>
      </w:r>
      <w:r>
        <w:t>This means that, if you us</w:t>
      </w:r>
      <w:r w:rsidR="00646C21">
        <w:t xml:space="preserve">e them, you'll get better marks than if you use Wikipedia, </w:t>
      </w:r>
      <w:r>
        <w:t>or a random website you've found on Google.</w:t>
      </w:r>
    </w:p>
    <w:p w:rsidR="00926A34" w:rsidRDefault="00926A34" w:rsidP="00926A34">
      <w:r>
        <w:t>In the past</w:t>
      </w:r>
      <w:r w:rsidR="00646C21">
        <w:t xml:space="preserve">, journals were always printed; </w:t>
      </w:r>
      <w:r>
        <w:t>articles were written and collected in j</w:t>
      </w:r>
      <w:r w:rsidR="00646C21">
        <w:t xml:space="preserve">ournals </w:t>
      </w:r>
      <w:r>
        <w:t xml:space="preserve">which were </w:t>
      </w:r>
      <w:r w:rsidR="00646C21">
        <w:t xml:space="preserve">published at regular intervals. Libraries collected these </w:t>
      </w:r>
      <w:r>
        <w:t>and filled lots of shelves with them.</w:t>
      </w:r>
      <w:r w:rsidR="00EE2641">
        <w:t xml:space="preserve"> </w:t>
      </w:r>
      <w:r w:rsidR="00646C21">
        <w:t xml:space="preserve">Then the internet came along </w:t>
      </w:r>
      <w:r>
        <w:t>and changed the way journals were produced.</w:t>
      </w:r>
    </w:p>
    <w:p w:rsidR="00926A34" w:rsidRDefault="00926A34" w:rsidP="00926A34">
      <w:r>
        <w:t>Now they are more often found online as e-jo</w:t>
      </w:r>
      <w:r w:rsidR="00646C21">
        <w:t>urnals.</w:t>
      </w:r>
      <w:r w:rsidR="00EE2641">
        <w:t xml:space="preserve"> </w:t>
      </w:r>
      <w:r>
        <w:t xml:space="preserve">Online e-journals are </w:t>
      </w:r>
      <w:proofErr w:type="spellStart"/>
      <w:r>
        <w:t>organised</w:t>
      </w:r>
      <w:proofErr w:type="spellEnd"/>
      <w:r>
        <w:t xml:space="preserve"> in library databases.</w:t>
      </w:r>
      <w:r w:rsidR="00EE2641">
        <w:t xml:space="preserve"> </w:t>
      </w:r>
      <w:r>
        <w:t>A libr</w:t>
      </w:r>
      <w:r w:rsidR="00646C21">
        <w:t xml:space="preserve">ary database is like a </w:t>
      </w:r>
      <w:proofErr w:type="gramStart"/>
      <w:r w:rsidR="00646C21">
        <w:t>bucket :</w:t>
      </w:r>
      <w:proofErr w:type="gramEnd"/>
      <w:r w:rsidR="00646C21">
        <w:t xml:space="preserve"> </w:t>
      </w:r>
      <w:r>
        <w:t>each holds a collectio</w:t>
      </w:r>
      <w:r w:rsidR="00646C21">
        <w:t>n of e-journals.</w:t>
      </w:r>
      <w:r w:rsidR="00EE2641">
        <w:t xml:space="preserve"> </w:t>
      </w:r>
      <w:r w:rsidR="00646C21">
        <w:t xml:space="preserve"> Some databases</w:t>
      </w:r>
      <w:r w:rsidR="00EB2AD5">
        <w:t xml:space="preserve"> </w:t>
      </w:r>
      <w:r w:rsidR="00646C21">
        <w:t xml:space="preserve">hold heaps of journals in them </w:t>
      </w:r>
      <w:r>
        <w:t>while others don't have that many.</w:t>
      </w:r>
    </w:p>
    <w:p w:rsidR="00680765" w:rsidRDefault="00926A34" w:rsidP="00926A34">
      <w:r>
        <w:t xml:space="preserve">The University </w:t>
      </w:r>
      <w:r w:rsidR="00646C21">
        <w:t xml:space="preserve">Library subscribes to databases that focus on relevant subjects </w:t>
      </w:r>
      <w:r>
        <w:t xml:space="preserve">for </w:t>
      </w:r>
      <w:proofErr w:type="spellStart"/>
      <w:r>
        <w:t>RMIT</w:t>
      </w:r>
      <w:proofErr w:type="spellEnd"/>
      <w:r>
        <w:t xml:space="preserve"> students and researches.</w:t>
      </w:r>
      <w:r w:rsidR="00EE2641">
        <w:t xml:space="preserve"> </w:t>
      </w:r>
      <w:r>
        <w:t>No single database will have all the information you need,</w:t>
      </w:r>
      <w:r w:rsidR="00646C21">
        <w:t xml:space="preserve"> </w:t>
      </w:r>
      <w:r>
        <w:t>so you need to find out which ones are best</w:t>
      </w:r>
      <w:r w:rsidR="00646C21">
        <w:t xml:space="preserve"> </w:t>
      </w:r>
      <w:r>
        <w:t>for what you're researching.</w:t>
      </w:r>
      <w:r w:rsidR="00EE2641">
        <w:t xml:space="preserve"> </w:t>
      </w:r>
      <w:r>
        <w:t>The Library h</w:t>
      </w:r>
      <w:r w:rsidR="00527196">
        <w:t xml:space="preserve">as subject guides that show you </w:t>
      </w:r>
      <w:r>
        <w:t>which databases are best for your area.</w:t>
      </w:r>
      <w:r w:rsidR="00EE2641">
        <w:t xml:space="preserve"> </w:t>
      </w:r>
      <w:r>
        <w:t xml:space="preserve">It's so </w:t>
      </w:r>
      <w:r w:rsidR="00527196">
        <w:t xml:space="preserve">much easier to find information </w:t>
      </w:r>
      <w:r>
        <w:t>when you know where to look and why!</w:t>
      </w:r>
      <w:r w:rsidR="00EE2641">
        <w:br/>
        <w:t>[http://www.</w:t>
      </w:r>
      <w:r w:rsidR="00EB2AD5">
        <w:t>rmit.edu.au/library/subjectguides]</w:t>
      </w:r>
    </w:p>
    <w:p w:rsidR="00B97469" w:rsidRPr="00B97469" w:rsidRDefault="00EB2AD5" w:rsidP="00926A34">
      <w:r>
        <w:t xml:space="preserve"> </w:t>
      </w:r>
      <w:r w:rsidR="00527196">
        <w:t>[</w:t>
      </w:r>
      <w:proofErr w:type="gramStart"/>
      <w:r w:rsidR="00527196">
        <w:t>closing</w:t>
      </w:r>
      <w:proofErr w:type="gramEnd"/>
      <w:r w:rsidR="00527196">
        <w:t xml:space="preserve"> credits]</w:t>
      </w:r>
      <w:r w:rsidR="00EE2641">
        <w:br/>
      </w:r>
      <w:proofErr w:type="spellStart"/>
      <w:r w:rsidR="00527196">
        <w:t>RMIT</w:t>
      </w:r>
      <w:proofErr w:type="spellEnd"/>
      <w:r w:rsidR="00527196">
        <w:t xml:space="preserve"> University</w:t>
      </w:r>
      <w:r w:rsidR="00F50856">
        <w:t xml:space="preserve">, </w:t>
      </w:r>
      <w:hyperlink r:id="rId8" w:history="1">
        <w:r w:rsidR="00527196" w:rsidRPr="00757587">
          <w:rPr>
            <w:rStyle w:val="Hyperlink"/>
          </w:rPr>
          <w:t>www.rmit.edu.au</w:t>
        </w:r>
      </w:hyperlink>
      <w:r w:rsidR="00527196">
        <w:br/>
        <w:t xml:space="preserve">An </w:t>
      </w:r>
      <w:proofErr w:type="spellStart"/>
      <w:r w:rsidR="00527196">
        <w:t>EduTAG</w:t>
      </w:r>
      <w:proofErr w:type="spellEnd"/>
      <w:r w:rsidR="00527196">
        <w:t>/</w:t>
      </w:r>
      <w:proofErr w:type="spellStart"/>
      <w:r w:rsidR="00527196">
        <w:t>RMIT</w:t>
      </w:r>
      <w:proofErr w:type="spellEnd"/>
      <w:r w:rsidR="00527196">
        <w:t xml:space="preserve"> University Library Production</w:t>
      </w:r>
    </w:p>
    <w:sectPr w:rsidR="00B97469" w:rsidRPr="00B97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56" w:rsidRDefault="00F50856" w:rsidP="00F50856">
      <w:pPr>
        <w:spacing w:after="0" w:line="240" w:lineRule="auto"/>
      </w:pPr>
      <w:r>
        <w:separator/>
      </w:r>
    </w:p>
  </w:endnote>
  <w:endnote w:type="continuationSeparator" w:id="0">
    <w:p w:rsidR="00F50856" w:rsidRDefault="00F50856" w:rsidP="00F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56" w:rsidRDefault="00F50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90"/>
      <w:gridCol w:w="3193"/>
      <w:gridCol w:w="3193"/>
    </w:tblGrid>
    <w:tr w:rsidR="00F50856" w:rsidRPr="005527D1" w:rsidTr="00297562">
      <w:tc>
        <w:tcPr>
          <w:tcW w:w="1666" w:type="pct"/>
        </w:tcPr>
        <w:p w:rsidR="00F50856" w:rsidRPr="005527D1" w:rsidRDefault="00F50856" w:rsidP="00843EAD">
          <w:pPr>
            <w:pStyle w:val="Footer"/>
            <w:rPr>
              <w:szCs w:val="12"/>
            </w:rPr>
          </w:pPr>
          <w:bookmarkStart w:id="0" w:name="_GoBack"/>
          <w:bookmarkEnd w:id="0"/>
          <w:r>
            <w:rPr>
              <w:noProof/>
              <w:szCs w:val="12"/>
              <w:lang w:val="en-AU" w:eastAsia="en-AU"/>
            </w:rPr>
            <w:drawing>
              <wp:inline distT="0" distB="0" distL="0" distR="0" wp14:anchorId="36FB9E63" wp14:editId="6DF8114E">
                <wp:extent cx="714375" cy="257175"/>
                <wp:effectExtent l="0" t="0" r="0" b="0"/>
                <wp:docPr id="1" name="Picture 1" descr="C:\Users\E86634.AD\Desktop\TemplateTools\Footer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86634.AD\Desktop\TemplateTools\Footer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F50856" w:rsidRPr="005527D1" w:rsidRDefault="00F50856" w:rsidP="00843EAD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F50856" w:rsidRDefault="00F50856" w:rsidP="00843EAD">
          <w:pPr>
            <w:pStyle w:val="Footer"/>
            <w:jc w:val="right"/>
            <w:rPr>
              <w:szCs w:val="12"/>
            </w:rPr>
          </w:pPr>
          <w:proofErr w:type="spellStart"/>
          <w:r>
            <w:rPr>
              <w:szCs w:val="12"/>
            </w:rPr>
            <w:t>RMIT</w:t>
          </w:r>
          <w:proofErr w:type="spellEnd"/>
          <w:r>
            <w:rPr>
              <w:szCs w:val="12"/>
            </w:rPr>
            <w:t xml:space="preserve"> University Library</w:t>
          </w:r>
        </w:p>
        <w:p w:rsidR="00F50856" w:rsidRDefault="00F50856" w:rsidP="00843EAD">
          <w:pPr>
            <w:pStyle w:val="Footer"/>
            <w:jc w:val="right"/>
            <w:rPr>
              <w:szCs w:val="12"/>
            </w:rPr>
          </w:pPr>
          <w:r w:rsidRPr="005527D1">
            <w:rPr>
              <w:szCs w:val="12"/>
            </w:rPr>
            <w:fldChar w:fldCharType="begin"/>
          </w:r>
          <w:r w:rsidRPr="005527D1">
            <w:rPr>
              <w:szCs w:val="12"/>
            </w:rPr>
            <w:instrText xml:space="preserve"> FILENAME   \* MERGEFORMAT </w:instrText>
          </w:r>
          <w:r w:rsidRPr="005527D1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whats-a-library-database-transcript-v1.docx</w:t>
          </w:r>
          <w:r w:rsidRPr="005527D1">
            <w:rPr>
              <w:szCs w:val="12"/>
            </w:rPr>
            <w:fldChar w:fldCharType="end"/>
          </w:r>
        </w:p>
        <w:p w:rsidR="00F50856" w:rsidRPr="005527D1" w:rsidRDefault="00F50856" w:rsidP="00843EAD">
          <w:pPr>
            <w:pStyle w:val="Footer"/>
            <w:jc w:val="right"/>
            <w:rPr>
              <w:szCs w:val="12"/>
            </w:rPr>
          </w:pPr>
          <w:r w:rsidRPr="005527D1">
            <w:rPr>
              <w:szCs w:val="12"/>
            </w:rPr>
            <w:t xml:space="preserve">Save Date: </w:t>
          </w:r>
          <w:r w:rsidRPr="005527D1">
            <w:rPr>
              <w:szCs w:val="12"/>
            </w:rPr>
            <w:fldChar w:fldCharType="begin"/>
          </w:r>
          <w:r w:rsidRPr="005527D1">
            <w:rPr>
              <w:szCs w:val="12"/>
            </w:rPr>
            <w:instrText xml:space="preserve"> SAVEDATE  \@ "dd/MM/yyyy"  \* MERGEFORMAT </w:instrText>
          </w:r>
          <w:r w:rsidRPr="005527D1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27/10/2015</w:t>
          </w:r>
          <w:r w:rsidRPr="005527D1">
            <w:rPr>
              <w:szCs w:val="12"/>
            </w:rPr>
            <w:fldChar w:fldCharType="end"/>
          </w:r>
        </w:p>
        <w:p w:rsidR="00F50856" w:rsidRPr="000A52B6" w:rsidRDefault="00F50856" w:rsidP="00843EAD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1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F50856" w:rsidRDefault="00F508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56" w:rsidRDefault="00F50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56" w:rsidRDefault="00F50856" w:rsidP="00F50856">
      <w:pPr>
        <w:spacing w:after="0" w:line="240" w:lineRule="auto"/>
      </w:pPr>
      <w:r>
        <w:separator/>
      </w:r>
    </w:p>
  </w:footnote>
  <w:footnote w:type="continuationSeparator" w:id="0">
    <w:p w:rsidR="00F50856" w:rsidRDefault="00F50856" w:rsidP="00F5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56" w:rsidRDefault="00F5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56" w:rsidRDefault="00F50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56" w:rsidRDefault="00F50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B21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90A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544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5A6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E29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0E3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2E2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80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28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A22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B455D"/>
    <w:multiLevelType w:val="hybridMultilevel"/>
    <w:tmpl w:val="AB2A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2719"/>
    <w:multiLevelType w:val="hybridMultilevel"/>
    <w:tmpl w:val="6C7C4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21395"/>
    <w:multiLevelType w:val="hybridMultilevel"/>
    <w:tmpl w:val="CA9A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30A6"/>
    <w:multiLevelType w:val="hybridMultilevel"/>
    <w:tmpl w:val="20D86DEA"/>
    <w:lvl w:ilvl="0" w:tplc="47ECB2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682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FF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07BB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E1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415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AD5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4FC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CF9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469E0"/>
    <w:multiLevelType w:val="hybridMultilevel"/>
    <w:tmpl w:val="FC78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335A6"/>
    <w:multiLevelType w:val="hybridMultilevel"/>
    <w:tmpl w:val="A2CE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5651E"/>
    <w:multiLevelType w:val="hybridMultilevel"/>
    <w:tmpl w:val="00C86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CE2DF1"/>
    <w:multiLevelType w:val="hybridMultilevel"/>
    <w:tmpl w:val="5BB6EA08"/>
    <w:lvl w:ilvl="0" w:tplc="BFD616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A2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EB9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E8AE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00B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0E7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054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2E4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898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D55D36"/>
    <w:multiLevelType w:val="hybridMultilevel"/>
    <w:tmpl w:val="38B61EE2"/>
    <w:lvl w:ilvl="0" w:tplc="24BCA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AB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616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AAC2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29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8F3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03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8EB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8D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16"/>
  </w:num>
  <w:num w:numId="7">
    <w:abstractNumId w:val="18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8"/>
    <w:rsid w:val="000C5FA6"/>
    <w:rsid w:val="001421DC"/>
    <w:rsid w:val="00182614"/>
    <w:rsid w:val="001D20D7"/>
    <w:rsid w:val="00276742"/>
    <w:rsid w:val="004C0539"/>
    <w:rsid w:val="005056A8"/>
    <w:rsid w:val="00527196"/>
    <w:rsid w:val="005A41EE"/>
    <w:rsid w:val="00646C21"/>
    <w:rsid w:val="00662D28"/>
    <w:rsid w:val="006719C8"/>
    <w:rsid w:val="00671BB0"/>
    <w:rsid w:val="00680765"/>
    <w:rsid w:val="00786A1D"/>
    <w:rsid w:val="00835004"/>
    <w:rsid w:val="008E51C2"/>
    <w:rsid w:val="00926A34"/>
    <w:rsid w:val="00B11384"/>
    <w:rsid w:val="00B97469"/>
    <w:rsid w:val="00BA6EC4"/>
    <w:rsid w:val="00BC3197"/>
    <w:rsid w:val="00C17A77"/>
    <w:rsid w:val="00C622C3"/>
    <w:rsid w:val="00CD029C"/>
    <w:rsid w:val="00D37A0C"/>
    <w:rsid w:val="00D6217D"/>
    <w:rsid w:val="00D968ED"/>
    <w:rsid w:val="00DC585F"/>
    <w:rsid w:val="00EB2AD5"/>
    <w:rsid w:val="00EE2641"/>
    <w:rsid w:val="00F20258"/>
    <w:rsid w:val="00F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856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0856"/>
    <w:pPr>
      <w:keepNext/>
      <w:spacing w:before="24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F50856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0856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F508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0856"/>
  </w:style>
  <w:style w:type="paragraph" w:styleId="ListParagraph">
    <w:name w:val="List Paragraph"/>
    <w:basedOn w:val="Normal"/>
    <w:uiPriority w:val="34"/>
    <w:qFormat/>
    <w:rsid w:val="00671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0856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856"/>
    <w:rPr>
      <w:rFonts w:ascii="Arial" w:hAnsi="Arial"/>
      <w:b/>
      <w:bCs/>
      <w:iCs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5271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50856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0856"/>
    <w:rPr>
      <w:rFonts w:ascii="Arial" w:hAnsi="Arial"/>
      <w:b/>
      <w:bCs/>
      <w:szCs w:val="28"/>
    </w:rPr>
  </w:style>
  <w:style w:type="paragraph" w:styleId="Header">
    <w:name w:val="header"/>
    <w:basedOn w:val="Normal"/>
    <w:link w:val="HeaderChar"/>
    <w:rsid w:val="00F50856"/>
    <w:pPr>
      <w:spacing w:after="0"/>
    </w:pPr>
    <w:rPr>
      <w:sz w:val="12"/>
    </w:rPr>
  </w:style>
  <w:style w:type="character" w:customStyle="1" w:styleId="HeaderChar">
    <w:name w:val="Header Char"/>
    <w:basedOn w:val="DefaultParagraphFont"/>
    <w:link w:val="Header"/>
    <w:rsid w:val="00F50856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F50856"/>
    <w:pPr>
      <w:spacing w:after="0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F50856"/>
    <w:rPr>
      <w:rFonts w:ascii="Arial" w:hAnsi="Arial"/>
      <w:sz w:val="12"/>
    </w:rPr>
  </w:style>
  <w:style w:type="paragraph" w:customStyle="1" w:styleId="BlockQuote">
    <w:name w:val="Block Quote"/>
    <w:basedOn w:val="Normal"/>
    <w:next w:val="Normal"/>
    <w:rsid w:val="00F5085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rsid w:val="00F5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856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Normal"/>
    <w:link w:val="DocumentTitleChar"/>
    <w:rsid w:val="00F50856"/>
    <w:pPr>
      <w:spacing w:before="240" w:after="240"/>
    </w:pPr>
    <w:rPr>
      <w:b/>
      <w:sz w:val="36"/>
    </w:rPr>
  </w:style>
  <w:style w:type="character" w:customStyle="1" w:styleId="DocumentTitleChar">
    <w:name w:val="Document Title Char"/>
    <w:basedOn w:val="DefaultParagraphFont"/>
    <w:link w:val="DocumentTitle"/>
    <w:rsid w:val="00F50856"/>
    <w:rPr>
      <w:rFonts w:ascii="Arial" w:hAnsi="Arial"/>
      <w:b/>
      <w:sz w:val="36"/>
    </w:rPr>
  </w:style>
  <w:style w:type="paragraph" w:customStyle="1" w:styleId="CoverPageAuthor">
    <w:name w:val="Cover Page Author"/>
    <w:basedOn w:val="Normal"/>
    <w:next w:val="Normal"/>
    <w:link w:val="CoverPageAuthorChar"/>
    <w:rsid w:val="00F50856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rsid w:val="00F50856"/>
    <w:rPr>
      <w:rFonts w:ascii="Arial" w:hAnsi="Arial"/>
      <w:b/>
      <w:sz w:val="26"/>
    </w:rPr>
  </w:style>
  <w:style w:type="paragraph" w:customStyle="1" w:styleId="TableofContentsHeader">
    <w:name w:val="Table of Contents Header"/>
    <w:basedOn w:val="Normal"/>
    <w:next w:val="Normal"/>
    <w:link w:val="TableofContentsHeaderChar"/>
    <w:rsid w:val="00F50856"/>
    <w:pPr>
      <w:keepNext/>
      <w:spacing w:before="240" w:after="240"/>
    </w:pPr>
    <w:rPr>
      <w:b/>
      <w:sz w:val="32"/>
    </w:rPr>
  </w:style>
  <w:style w:type="character" w:customStyle="1" w:styleId="TableofContentsHeaderChar">
    <w:name w:val="Table of Contents Header Char"/>
    <w:basedOn w:val="DefaultParagraphFont"/>
    <w:link w:val="TableofContentsHeader"/>
    <w:rsid w:val="00F50856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856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0856"/>
    <w:pPr>
      <w:keepNext/>
      <w:spacing w:before="24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F50856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0856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F508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0856"/>
  </w:style>
  <w:style w:type="paragraph" w:styleId="ListParagraph">
    <w:name w:val="List Paragraph"/>
    <w:basedOn w:val="Normal"/>
    <w:uiPriority w:val="34"/>
    <w:qFormat/>
    <w:rsid w:val="00671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0856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856"/>
    <w:rPr>
      <w:rFonts w:ascii="Arial" w:hAnsi="Arial"/>
      <w:b/>
      <w:bCs/>
      <w:iCs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5271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50856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0856"/>
    <w:rPr>
      <w:rFonts w:ascii="Arial" w:hAnsi="Arial"/>
      <w:b/>
      <w:bCs/>
      <w:szCs w:val="28"/>
    </w:rPr>
  </w:style>
  <w:style w:type="paragraph" w:styleId="Header">
    <w:name w:val="header"/>
    <w:basedOn w:val="Normal"/>
    <w:link w:val="HeaderChar"/>
    <w:rsid w:val="00F50856"/>
    <w:pPr>
      <w:spacing w:after="0"/>
    </w:pPr>
    <w:rPr>
      <w:sz w:val="12"/>
    </w:rPr>
  </w:style>
  <w:style w:type="character" w:customStyle="1" w:styleId="HeaderChar">
    <w:name w:val="Header Char"/>
    <w:basedOn w:val="DefaultParagraphFont"/>
    <w:link w:val="Header"/>
    <w:rsid w:val="00F50856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F50856"/>
    <w:pPr>
      <w:spacing w:after="0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F50856"/>
    <w:rPr>
      <w:rFonts w:ascii="Arial" w:hAnsi="Arial"/>
      <w:sz w:val="12"/>
    </w:rPr>
  </w:style>
  <w:style w:type="paragraph" w:customStyle="1" w:styleId="BlockQuote">
    <w:name w:val="Block Quote"/>
    <w:basedOn w:val="Normal"/>
    <w:next w:val="Normal"/>
    <w:rsid w:val="00F5085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rsid w:val="00F5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856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Normal"/>
    <w:link w:val="DocumentTitleChar"/>
    <w:rsid w:val="00F50856"/>
    <w:pPr>
      <w:spacing w:before="240" w:after="240"/>
    </w:pPr>
    <w:rPr>
      <w:b/>
      <w:sz w:val="36"/>
    </w:rPr>
  </w:style>
  <w:style w:type="character" w:customStyle="1" w:styleId="DocumentTitleChar">
    <w:name w:val="Document Title Char"/>
    <w:basedOn w:val="DefaultParagraphFont"/>
    <w:link w:val="DocumentTitle"/>
    <w:rsid w:val="00F50856"/>
    <w:rPr>
      <w:rFonts w:ascii="Arial" w:hAnsi="Arial"/>
      <w:b/>
      <w:sz w:val="36"/>
    </w:rPr>
  </w:style>
  <w:style w:type="paragraph" w:customStyle="1" w:styleId="CoverPageAuthor">
    <w:name w:val="Cover Page Author"/>
    <w:basedOn w:val="Normal"/>
    <w:next w:val="Normal"/>
    <w:link w:val="CoverPageAuthorChar"/>
    <w:rsid w:val="00F50856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rsid w:val="00F50856"/>
    <w:rPr>
      <w:rFonts w:ascii="Arial" w:hAnsi="Arial"/>
      <w:b/>
      <w:sz w:val="26"/>
    </w:rPr>
  </w:style>
  <w:style w:type="paragraph" w:customStyle="1" w:styleId="TableofContentsHeader">
    <w:name w:val="Table of Contents Header"/>
    <w:basedOn w:val="Normal"/>
    <w:next w:val="Normal"/>
    <w:link w:val="TableofContentsHeaderChar"/>
    <w:rsid w:val="00F50856"/>
    <w:pPr>
      <w:keepNext/>
      <w:spacing w:before="240" w:after="240"/>
    </w:pPr>
    <w:rPr>
      <w:b/>
      <w:sz w:val="32"/>
    </w:rPr>
  </w:style>
  <w:style w:type="character" w:customStyle="1" w:styleId="TableofContentsHeaderChar">
    <w:name w:val="Table of Contents Header Char"/>
    <w:basedOn w:val="DefaultParagraphFont"/>
    <w:link w:val="TableofContentsHeader"/>
    <w:rsid w:val="00F50856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42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53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61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72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1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89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9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72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06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7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48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0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67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0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8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29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00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894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00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9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9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6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3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64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7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8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82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09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0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08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61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5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55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6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75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33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27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6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331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6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4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8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71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3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63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1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72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81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58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4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67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45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6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5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8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70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20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9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78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2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9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56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15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35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79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45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77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56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it.edu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3223\AppData\Roaming\Microsoft\Templates\template-transcript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template-transcript-v2.dotx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deborahm</dc:creator>
  <cp:lastModifiedBy>Izabela Bartosiewicz</cp:lastModifiedBy>
  <cp:revision>3</cp:revision>
  <dcterms:created xsi:type="dcterms:W3CDTF">2015-10-27T00:59:00Z</dcterms:created>
  <dcterms:modified xsi:type="dcterms:W3CDTF">2015-10-27T06:01:00Z</dcterms:modified>
</cp:coreProperties>
</file>